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99E7" w14:textId="77777777" w:rsidR="003437C6" w:rsidRPr="003437C6" w:rsidRDefault="003437C6" w:rsidP="003437C6">
      <w:pPr>
        <w:rPr>
          <w:b/>
          <w:bCs/>
        </w:rPr>
      </w:pPr>
      <w:r w:rsidRPr="003437C6">
        <w:rPr>
          <w:b/>
          <w:bCs/>
        </w:rPr>
        <w:t>Datum 15 12 2023</w:t>
      </w:r>
    </w:p>
    <w:p w14:paraId="2EF21706" w14:textId="77777777" w:rsidR="003437C6" w:rsidRPr="003437C6" w:rsidRDefault="003437C6" w:rsidP="003437C6">
      <w:r w:rsidRPr="003437C6">
        <w:t>Hej alla!</w:t>
      </w:r>
    </w:p>
    <w:p w14:paraId="186A0E6F" w14:textId="77777777" w:rsidR="003437C6" w:rsidRPr="003437C6" w:rsidRDefault="003437C6" w:rsidP="003437C6">
      <w:pPr>
        <w:rPr>
          <w:b/>
          <w:bCs/>
        </w:rPr>
      </w:pPr>
      <w:r w:rsidRPr="003437C6">
        <w:rPr>
          <w:b/>
          <w:bCs/>
        </w:rPr>
        <w:t>Lite om radiatorer</w:t>
      </w:r>
    </w:p>
    <w:p w14:paraId="37B87637" w14:textId="77777777" w:rsidR="003437C6" w:rsidRPr="003437C6" w:rsidRDefault="003437C6" w:rsidP="003437C6">
      <w:r w:rsidRPr="003437C6">
        <w:t>Under den senaste tiden har vi fått en del mejl och telefonsamtal om vårt ventilationssystem. Mestadels om våra radiatorer och det är naturligt med tanke på mycket varierande temperatur utomhus.</w:t>
      </w:r>
    </w:p>
    <w:p w14:paraId="3A9BF72B" w14:textId="77777777" w:rsidR="003437C6" w:rsidRPr="003437C6" w:rsidRDefault="003437C6" w:rsidP="003437C6">
      <w:r w:rsidRPr="003437C6">
        <w:t>För att uppnå behaglig temperatur inomhus rekommenderar vi först och främst justering av termostaterna.</w:t>
      </w:r>
    </w:p>
    <w:p w14:paraId="0C6608A3" w14:textId="77777777" w:rsidR="003437C6" w:rsidRPr="003437C6" w:rsidRDefault="003437C6" w:rsidP="003437C6">
      <w:r w:rsidRPr="003437C6">
        <w:t>Ni kan se på bilderna här, termostater på höger och vänster sida. Oavsett vilken sida de sitter på vrider man medsols för att stänga av.</w:t>
      </w:r>
    </w:p>
    <w:p w14:paraId="41660ACA" w14:textId="77777777" w:rsidR="003437C6" w:rsidRPr="003437C6" w:rsidRDefault="003437C6" w:rsidP="003437C6">
      <w:r w:rsidRPr="003437C6">
        <w:t>Ett tips är också att ”motionera” termostaterna någon gång per år. Öppna och stäng dem då, tre till fyra gånger vid varje tillfälle.</w:t>
      </w:r>
    </w:p>
    <w:p w14:paraId="02B8BC5B" w14:textId="77777777" w:rsidR="003437C6" w:rsidRPr="003437C6" w:rsidRDefault="003437C6" w:rsidP="003437C6">
      <w:r w:rsidRPr="003437C6">
        <w:t> </w:t>
      </w:r>
    </w:p>
    <w:p w14:paraId="041EA1CA" w14:textId="7F750388" w:rsidR="003437C6" w:rsidRPr="003437C6" w:rsidRDefault="003437C6" w:rsidP="003437C6">
      <w:r w:rsidRPr="003437C6">
        <w:drawing>
          <wp:inline distT="0" distB="0" distL="0" distR="0" wp14:anchorId="76E7D401" wp14:editId="05951885">
            <wp:extent cx="2139950" cy="2857500"/>
            <wp:effectExtent l="0" t="0" r="0" b="0"/>
            <wp:docPr id="2007622337" name="Bildobjekt 10" descr="En bild som visar inomhus, Hushållsapparat, vägg, vas&#10;&#10;AI-genererat innehåll kan vara felaktig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22337" name="Bildobjekt 10" descr="En bild som visar inomhus, Hushållsapparat, vägg, vas&#10;&#10;AI-genererat innehåll kan vara felaktig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9950" cy="2857500"/>
                    </a:xfrm>
                    <a:prstGeom prst="rect">
                      <a:avLst/>
                    </a:prstGeom>
                    <a:noFill/>
                    <a:ln>
                      <a:noFill/>
                    </a:ln>
                  </pic:spPr>
                </pic:pic>
              </a:graphicData>
            </a:graphic>
          </wp:inline>
        </w:drawing>
      </w:r>
    </w:p>
    <w:p w14:paraId="263174BD" w14:textId="62810FEB" w:rsidR="003437C6" w:rsidRPr="003437C6" w:rsidRDefault="003437C6" w:rsidP="003437C6">
      <w:r w:rsidRPr="003437C6">
        <w:lastRenderedPageBreak/>
        <w:drawing>
          <wp:inline distT="0" distB="0" distL="0" distR="0" wp14:anchorId="36BD11C4" wp14:editId="0B293F7B">
            <wp:extent cx="2139950" cy="2857500"/>
            <wp:effectExtent l="0" t="0" r="0" b="0"/>
            <wp:docPr id="726915871" name="Bildobjekt 9" descr="En bild som visar fönster, inomhus, vägg, bänk&#10;&#10;AI-genererat innehåll kan vara felaktig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915871" name="Bildobjekt 9" descr="En bild som visar fönster, inomhus, vägg, bänk&#10;&#10;AI-genererat innehåll kan vara felaktig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9950" cy="2857500"/>
                    </a:xfrm>
                    <a:prstGeom prst="rect">
                      <a:avLst/>
                    </a:prstGeom>
                    <a:noFill/>
                    <a:ln>
                      <a:noFill/>
                    </a:ln>
                  </pic:spPr>
                </pic:pic>
              </a:graphicData>
            </a:graphic>
          </wp:inline>
        </w:drawing>
      </w:r>
    </w:p>
    <w:p w14:paraId="52584387" w14:textId="77777777" w:rsidR="003437C6" w:rsidRPr="003437C6" w:rsidRDefault="003437C6" w:rsidP="003437C6">
      <w:r w:rsidRPr="003437C6">
        <w:pict w14:anchorId="0E5F5928">
          <v:rect id="_x0000_i1076" style="width:0;height:1.5pt" o:hralign="center" o:hrstd="t" o:hr="t" fillcolor="#a0a0a0" stroked="f"/>
        </w:pict>
      </w:r>
    </w:p>
    <w:p w14:paraId="1F236A93" w14:textId="77777777" w:rsidR="003437C6" w:rsidRPr="003437C6" w:rsidRDefault="003437C6" w:rsidP="003437C6">
      <w:pPr>
        <w:rPr>
          <w:b/>
          <w:bCs/>
        </w:rPr>
      </w:pPr>
      <w:r w:rsidRPr="003437C6">
        <w:rPr>
          <w:b/>
          <w:bCs/>
        </w:rPr>
        <w:t>Nya garagekoder 2024</w:t>
      </w:r>
    </w:p>
    <w:p w14:paraId="2CBC4100" w14:textId="0898A97E" w:rsidR="003437C6" w:rsidRPr="003437C6" w:rsidRDefault="003437C6" w:rsidP="003437C6">
      <w:r w:rsidRPr="003437C6">
        <w:drawing>
          <wp:inline distT="0" distB="0" distL="0" distR="0" wp14:anchorId="7AEC1BE9" wp14:editId="4874FD71">
            <wp:extent cx="2139950" cy="2139950"/>
            <wp:effectExtent l="0" t="0" r="0" b="0"/>
            <wp:docPr id="2141181850" name="Bildobjekt 8" descr="En bild som visar symbol, logotyp, Teckensnitt, Electric blue&#10;&#10;AI-genererat innehåll kan vara felaktig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81850" name="Bildobjekt 8" descr="En bild som visar symbol, logotyp, Teckensnitt, Electric blue&#10;&#10;AI-genererat innehåll kan vara felaktig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4D166E4C" w14:textId="77777777" w:rsidR="003437C6" w:rsidRPr="003437C6" w:rsidRDefault="003437C6" w:rsidP="003437C6">
      <w:r w:rsidRPr="003437C6">
        <w:t>Koderna gäller för att komma in genom</w:t>
      </w:r>
    </w:p>
    <w:p w14:paraId="70923685" w14:textId="77777777" w:rsidR="003437C6" w:rsidRPr="003437C6" w:rsidRDefault="003437C6" w:rsidP="003437C6">
      <w:r w:rsidRPr="003437C6">
        <w:t>gångdörren vid Sjökvarnsbacken 8</w:t>
      </w:r>
      <w:r w:rsidRPr="003437C6">
        <w:br/>
        <w:t>gångdörren vid stora inkörsporten</w:t>
      </w:r>
      <w:r w:rsidRPr="003437C6">
        <w:br/>
      </w:r>
      <w:proofErr w:type="spellStart"/>
      <w:r w:rsidRPr="003437C6">
        <w:t>inkörsporten</w:t>
      </w:r>
      <w:proofErr w:type="spellEnd"/>
      <w:r w:rsidRPr="003437C6">
        <w:t xml:space="preserve"> under den del av dygnet då den inte öppnar automatiskt.</w:t>
      </w:r>
    </w:p>
    <w:p w14:paraId="34426F26" w14:textId="77777777" w:rsidR="003437C6" w:rsidRPr="003437C6" w:rsidRDefault="003437C6" w:rsidP="003437C6">
      <w:r w:rsidRPr="003437C6">
        <w:t xml:space="preserve">Du </w:t>
      </w:r>
      <w:proofErr w:type="spellStart"/>
      <w:r w:rsidRPr="003437C6">
        <w:t>hitter</w:t>
      </w:r>
      <w:proofErr w:type="spellEnd"/>
      <w:r w:rsidRPr="003437C6">
        <w:t xml:space="preserve"> koden </w:t>
      </w:r>
      <w:hyperlink r:id="rId10" w:history="1">
        <w:r w:rsidRPr="003437C6">
          <w:rPr>
            <w:rStyle w:val="Hyperlnk"/>
          </w:rPr>
          <w:t>här</w:t>
        </w:r>
      </w:hyperlink>
      <w:r w:rsidRPr="003437C6">
        <w:t xml:space="preserve"> efter inloggning.</w:t>
      </w:r>
    </w:p>
    <w:p w14:paraId="73AECEC2" w14:textId="77777777" w:rsidR="003437C6" w:rsidRPr="003437C6" w:rsidRDefault="003437C6" w:rsidP="003437C6">
      <w:r w:rsidRPr="003437C6">
        <w:pict w14:anchorId="4EF7A551">
          <v:rect id="_x0000_i1078" style="width:0;height:1.5pt" o:hralign="center" o:hrstd="t" o:hr="t" fillcolor="#a0a0a0" stroked="f"/>
        </w:pict>
      </w:r>
    </w:p>
    <w:p w14:paraId="143ECD09" w14:textId="77777777" w:rsidR="003437C6" w:rsidRPr="003437C6" w:rsidRDefault="003437C6" w:rsidP="003437C6">
      <w:pPr>
        <w:rPr>
          <w:b/>
          <w:bCs/>
        </w:rPr>
      </w:pPr>
      <w:proofErr w:type="spellStart"/>
      <w:r w:rsidRPr="003437C6">
        <w:rPr>
          <w:b/>
          <w:bCs/>
        </w:rPr>
        <w:t>Eldebiteringen</w:t>
      </w:r>
      <w:proofErr w:type="spellEnd"/>
    </w:p>
    <w:p w14:paraId="484C7CC1" w14:textId="30917AD7" w:rsidR="003437C6" w:rsidRPr="003437C6" w:rsidRDefault="003437C6" w:rsidP="003437C6">
      <w:r w:rsidRPr="003437C6">
        <w:lastRenderedPageBreak/>
        <w:drawing>
          <wp:inline distT="0" distB="0" distL="0" distR="0" wp14:anchorId="0D8DEF04" wp14:editId="4B2BB4E3">
            <wp:extent cx="2857500" cy="2857500"/>
            <wp:effectExtent l="0" t="0" r="0" b="0"/>
            <wp:docPr id="335409861" name="Bildobjekt 7" descr="En bild som visar text, visitkort, Teckensnitt&#10;&#10;AI-genererat innehåll kan vara felaktig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09861" name="Bildobjekt 7" descr="En bild som visar text, visitkort, Teckensnitt&#10;&#10;AI-genererat innehåll kan vara felaktig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95AD194" w14:textId="77777777" w:rsidR="003437C6" w:rsidRPr="003437C6" w:rsidRDefault="003437C6" w:rsidP="003437C6">
      <w:r w:rsidRPr="003437C6">
        <w:t>Eftersom elpriset har sjunkit något den senast tiden har styrelsen beslutat att 2024 minska förskottsdebiteringen för el från 85 kronor till 75 kronor inklusive moms per kvadratmeter och år.</w:t>
      </w:r>
    </w:p>
    <w:p w14:paraId="6C26EFF5" w14:textId="77777777" w:rsidR="003437C6" w:rsidRPr="003437C6" w:rsidRDefault="003437C6" w:rsidP="003437C6">
      <w:r w:rsidRPr="003437C6">
        <w:pict w14:anchorId="19173716">
          <v:rect id="_x0000_i1080" style="width:0;height:1.5pt" o:hralign="center" o:hrstd="t" o:hr="t" fillcolor="#a0a0a0" stroked="f"/>
        </w:pict>
      </w:r>
    </w:p>
    <w:p w14:paraId="2CD07800" w14:textId="77777777" w:rsidR="003437C6" w:rsidRPr="003437C6" w:rsidRDefault="003437C6" w:rsidP="003437C6">
      <w:pPr>
        <w:rPr>
          <w:b/>
          <w:bCs/>
        </w:rPr>
      </w:pPr>
      <w:r w:rsidRPr="003437C6">
        <w:rPr>
          <w:b/>
          <w:bCs/>
        </w:rPr>
        <w:t>Sophanteringen</w:t>
      </w:r>
    </w:p>
    <w:p w14:paraId="5498645A" w14:textId="77777777" w:rsidR="003437C6" w:rsidRPr="003437C6" w:rsidRDefault="003437C6" w:rsidP="003437C6">
      <w:r w:rsidRPr="003437C6">
        <w:t xml:space="preserve">Som bekant är </w:t>
      </w:r>
      <w:proofErr w:type="spellStart"/>
      <w:r w:rsidRPr="003437C6">
        <w:t>sopsugsystemet</w:t>
      </w:r>
      <w:proofErr w:type="spellEnd"/>
      <w:r w:rsidRPr="003437C6">
        <w:t xml:space="preserve"> ur funktion och kräver omfattande renovering. SQSF bedömer att ett realistiskt alternativ till </w:t>
      </w:r>
      <w:proofErr w:type="spellStart"/>
      <w:r w:rsidRPr="003437C6">
        <w:t>sopsug</w:t>
      </w:r>
      <w:proofErr w:type="spellEnd"/>
      <w:r w:rsidRPr="003437C6">
        <w:t xml:space="preserve"> är att </w:t>
      </w:r>
      <w:r w:rsidRPr="003437C6">
        <w:rPr>
          <w:b/>
          <w:bCs/>
        </w:rPr>
        <w:t>bygga sopstationer</w:t>
      </w:r>
      <w:r w:rsidRPr="003437C6">
        <w:t> i området. Varje sopstation kommer att kunna hantera matavfall, restavfall och viss källsortering. Vi bedömer att dessa sopstationer kommer att klara lagkraven på sortering av matavfall from </w:t>
      </w:r>
      <w:r w:rsidRPr="003437C6">
        <w:rPr>
          <w:b/>
          <w:bCs/>
        </w:rPr>
        <w:t>2024-01-01</w:t>
      </w:r>
      <w:r w:rsidRPr="003437C6">
        <w:t> och kommande krav på fastighetsnära källsortering av övrigt avfall. Om alla tar ansvar och källsorterar kommer volymen restavfall (d.v.s. vanliga sopor) att kraftigt minska och vi kan hålla nere antalet sopkärl. Vår bedömning är att en ny lösning kommer att finnas på plats till sommaren och till dess kommer nuvarande temporära lösning användas. Matavfallskärlen ska användas som vanligt.</w:t>
      </w:r>
    </w:p>
    <w:p w14:paraId="754EAE0E" w14:textId="77777777" w:rsidR="003437C6" w:rsidRPr="003437C6" w:rsidRDefault="003437C6" w:rsidP="003437C6">
      <w:r w:rsidRPr="003437C6">
        <w:pict w14:anchorId="2AA8F72C">
          <v:rect id="_x0000_i1081" style="width:0;height:1.5pt" o:hralign="center" o:hrstd="t" o:hr="t" fillcolor="#a0a0a0" stroked="f"/>
        </w:pict>
      </w:r>
    </w:p>
    <w:p w14:paraId="6678355C" w14:textId="46D628D6" w:rsidR="003437C6" w:rsidRPr="003437C6" w:rsidRDefault="003437C6" w:rsidP="003437C6">
      <w:r w:rsidRPr="003437C6">
        <w:lastRenderedPageBreak/>
        <w:drawing>
          <wp:inline distT="0" distB="0" distL="0" distR="0" wp14:anchorId="2F1F24F5" wp14:editId="66C74453">
            <wp:extent cx="5760720" cy="4320540"/>
            <wp:effectExtent l="0" t="0" r="0" b="3810"/>
            <wp:docPr id="759080701" name="Bildobjekt 6" descr="En bild som visar byggnad, snö, vinter, inomhus&#10;&#10;AI-genererat innehåll kan vara felaktig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80701" name="Bildobjekt 6" descr="En bild som visar byggnad, snö, vinter, inomhus&#10;&#10;AI-genererat innehåll kan vara felaktig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2CA40861" w14:textId="77777777" w:rsidR="003437C6" w:rsidRPr="003437C6" w:rsidRDefault="003437C6" w:rsidP="003437C6">
      <w:r w:rsidRPr="003437C6">
        <w:rPr>
          <w:b/>
          <w:bCs/>
        </w:rPr>
        <w:t>Till sist önskar vi alla medlemmar en riktigt God Jul och ett Gott Nytt År!</w:t>
      </w:r>
    </w:p>
    <w:p w14:paraId="489CE3E6" w14:textId="77777777" w:rsidR="009D60CF" w:rsidRDefault="009D60CF"/>
    <w:sectPr w:rsidR="009D60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C6"/>
    <w:rsid w:val="002F40FA"/>
    <w:rsid w:val="003437C6"/>
    <w:rsid w:val="0034622A"/>
    <w:rsid w:val="009D60CF"/>
    <w:rsid w:val="00DA6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08AC"/>
  <w15:chartTrackingRefBased/>
  <w15:docId w15:val="{ABB0BCE8-7910-4160-B1CC-43C838E8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43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43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437C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437C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437C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437C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437C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437C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437C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437C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437C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437C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437C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437C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437C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437C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437C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437C6"/>
    <w:rPr>
      <w:rFonts w:eastAsiaTheme="majorEastAsia" w:cstheme="majorBidi"/>
      <w:color w:val="272727" w:themeColor="text1" w:themeTint="D8"/>
    </w:rPr>
  </w:style>
  <w:style w:type="paragraph" w:styleId="Rubrik">
    <w:name w:val="Title"/>
    <w:basedOn w:val="Normal"/>
    <w:next w:val="Normal"/>
    <w:link w:val="RubrikChar"/>
    <w:uiPriority w:val="10"/>
    <w:qFormat/>
    <w:rsid w:val="00343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437C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437C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437C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37C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437C6"/>
    <w:rPr>
      <w:i/>
      <w:iCs/>
      <w:color w:val="404040" w:themeColor="text1" w:themeTint="BF"/>
    </w:rPr>
  </w:style>
  <w:style w:type="paragraph" w:styleId="Liststycke">
    <w:name w:val="List Paragraph"/>
    <w:basedOn w:val="Normal"/>
    <w:uiPriority w:val="34"/>
    <w:qFormat/>
    <w:rsid w:val="003437C6"/>
    <w:pPr>
      <w:ind w:left="720"/>
      <w:contextualSpacing/>
    </w:pPr>
  </w:style>
  <w:style w:type="character" w:styleId="Starkbetoning">
    <w:name w:val="Intense Emphasis"/>
    <w:basedOn w:val="Standardstycketeckensnitt"/>
    <w:uiPriority w:val="21"/>
    <w:qFormat/>
    <w:rsid w:val="003437C6"/>
    <w:rPr>
      <w:i/>
      <w:iCs/>
      <w:color w:val="0F4761" w:themeColor="accent1" w:themeShade="BF"/>
    </w:rPr>
  </w:style>
  <w:style w:type="paragraph" w:styleId="Starktcitat">
    <w:name w:val="Intense Quote"/>
    <w:basedOn w:val="Normal"/>
    <w:next w:val="Normal"/>
    <w:link w:val="StarktcitatChar"/>
    <w:uiPriority w:val="30"/>
    <w:qFormat/>
    <w:rsid w:val="00343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437C6"/>
    <w:rPr>
      <w:i/>
      <w:iCs/>
      <w:color w:val="0F4761" w:themeColor="accent1" w:themeShade="BF"/>
    </w:rPr>
  </w:style>
  <w:style w:type="character" w:styleId="Starkreferens">
    <w:name w:val="Intense Reference"/>
    <w:basedOn w:val="Standardstycketeckensnitt"/>
    <w:uiPriority w:val="32"/>
    <w:qFormat/>
    <w:rsid w:val="003437C6"/>
    <w:rPr>
      <w:b/>
      <w:bCs/>
      <w:smallCaps/>
      <w:color w:val="0F4761" w:themeColor="accent1" w:themeShade="BF"/>
      <w:spacing w:val="5"/>
    </w:rPr>
  </w:style>
  <w:style w:type="character" w:styleId="Hyperlnk">
    <w:name w:val="Hyperlink"/>
    <w:basedOn w:val="Standardstycketeckensnitt"/>
    <w:uiPriority w:val="99"/>
    <w:unhideWhenUsed/>
    <w:rsid w:val="003437C6"/>
    <w:rPr>
      <w:color w:val="467886" w:themeColor="hyperlink"/>
      <w:u w:val="single"/>
    </w:rPr>
  </w:style>
  <w:style w:type="character" w:styleId="Olstomnmnande">
    <w:name w:val="Unresolved Mention"/>
    <w:basedOn w:val="Standardstycketeckensnitt"/>
    <w:uiPriority w:val="99"/>
    <w:semiHidden/>
    <w:unhideWhenUsed/>
    <w:rsid w:val="00343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utsikten1.se/2024/01/92b048c2-26c2-48e9-aa6b-32ca804c879c.png" TargetMode="External"/><Relationship Id="rId13" Type="http://schemas.openxmlformats.org/officeDocument/2006/relationships/hyperlink" Target="http://media.utsikten1.se/2024/01/62a77cff-49c4-4acf-b5a7-15c27861196b.jpe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edia.utsikten1.se/2024/01/7d70ef23-7115-48ea-ac6d-6ed17d4dbf07.jpeg" TargetMode="External"/><Relationship Id="rId11" Type="http://schemas.openxmlformats.org/officeDocument/2006/relationships/hyperlink" Target="http://media.utsikten1.se/2024/01/05299162-9d96-4268-8cd0-eb603024f425.jpe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portal4.utsikten1.se/for-medlemmarna-2/garagekoder/" TargetMode="External"/><Relationship Id="rId4" Type="http://schemas.openxmlformats.org/officeDocument/2006/relationships/hyperlink" Target="http://media.utsikten1.se/2024/01/5f73044f-4cfa-4711-8d4b-a3565e9ace22.jpeg" TargetMode="External"/><Relationship Id="rId9" Type="http://schemas.openxmlformats.org/officeDocument/2006/relationships/image" Target="media/image3.png"/><Relationship Id="rId14"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1675</Characters>
  <Application>Microsoft Office Word</Application>
  <DocSecurity>0</DocSecurity>
  <Lines>13</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Blomberg</dc:creator>
  <cp:keywords/>
  <dc:description/>
  <cp:lastModifiedBy>Eva Blomberg</cp:lastModifiedBy>
  <cp:revision>1</cp:revision>
  <dcterms:created xsi:type="dcterms:W3CDTF">2025-11-06T13:28:00Z</dcterms:created>
  <dcterms:modified xsi:type="dcterms:W3CDTF">2025-11-06T13:29:00Z</dcterms:modified>
</cp:coreProperties>
</file>